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line="315" w:lineRule="atLeast"/>
        <w:ind w:left="0" w:firstLine="420"/>
        <w:jc w:val="center"/>
      </w:pPr>
      <w:r>
        <w:t>林政办发［2017］70号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center"/>
      </w:pPr>
      <w:r>
        <w:t>林西县人民政府办公室关于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center"/>
      </w:pPr>
      <w:r>
        <w:t>印发《林西县2017年廉租住房分配管理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center"/>
      </w:pPr>
      <w:r>
        <w:t>实施方案》的通知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各乡镇人民政府、街道办事处，各有关部门：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经县政府研究决定，现将《林西县2017年廉租住房分配管理实施方案》印发给你们，请认真抓好贯彻落实。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right"/>
      </w:pPr>
      <w:r>
        <w:t>林西县人民政府办公室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right"/>
      </w:pPr>
      <w:r>
        <w:t>2017年7月28日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林西县人民政府办公室　　　　　　　　　　　　　2017年7月28日印发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林西县2017年廉租住房分配管理实施方案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为公开、公平、公正做好廉租住房的分配与管理工作，根据自治区《关于进一步加强和完善城镇保障性住房建设和管理的意见》（内政发［2013］70号）和《赤峰市公共租赁住房管理办法》（赤政发［2015］25号）文件精神，结合我县实际，制定本方案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一、分配原则及范围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（一）分配原则。按照“先租后售，租售并举，增租控售，自愿购买，共有产权”的原则，坚持公正、公平、公开，按照程序合理、严格监督、高效便民的思路，合理分配廉租住房。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（二）保障范围。本次分配廉租住房共129套（河畔花园75套，原自来水公司54套），保障对象为城镇低保家庭。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二、分配方式及租金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本次廉租住房全部以租赁的方式进行分配。按照被保障家庭的人口数量分梯次分配住房，截止2017年6月30日以申请人户口簿人数为准。廉租房租金按每月每平方米2元收取。配房租金按每月每平方米1.5元收取。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三、申请对象及条件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申请应以家庭为单位，确定1名符合条件的家庭成员为申请人，其他家庭成员为共同申请人。单身人士申请廉租住房本人为申请人。申请人和共同申请人只限申请承租1套廉租住房。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（一）符合下列条件的家庭可以申请廉租房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（1）申请人年满18周岁（截止报名之日年满18周岁），在林西镇或城南街道、城北街道长期居住，同时享受城镇低保的家庭；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（2）申请人和家庭成员在林西镇（或街道）无私有住房，或虽有私有住房，但人均住房建筑面积低于15平方米（含15平方米）；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（3）申请人及家庭成员无租赁公房；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（4）申请人与家庭成员之间应具有法定的赡养、抚养或者扶养关系，并且共同生活，在同一户口簿下；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（5）申请人具有完全民事行为能力，为申请家庭户主或成员。对户主不具备完全民事行为能力的，由申请家庭推举具有完全民事行为能力的家庭成员作为申请人，并出具共同签字的书面委托书。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（二）有下列情形之一的，不允许申请廉租房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1、申请之日前五年内转让房产的（除大病患者家庭外）；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2、申请之日前5年内领取征收安置补偿金的；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3、正处在征收安置过渡期间的；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4、在城区内有私有住房或有商业性用房，已享受廉租房、购买经济适用房、参加集资合作建房的，或持有自行修建能满足居住需要且人均建筑面积超过15平方米的无证房屋的；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5、有四轮以上机动车（不含低速货车）或其他特种作业车辆的；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6、按规定不得申请廉租住房的其他情形。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三、申报资料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申请廉租房时，申请人应提交以下材料：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1、申请人及家庭成员、户口薄、低保证明和所有成员身份证原件及复印件；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2、婚姻状况证明，离异人员提供离婚证、财产分割判决书；丧偶人员提供已故配偶的死亡证明和身份证号码；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3、林西县廉租住房租赁申请书；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4、按规定应当提交的其他材料。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四、申报审查程序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（一）受理。申请人向所在社区居委会（或村委会）递交申请书，如实填写申请表，并按要求提供相关材料。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二）初审。社区居委会（或村委会）自受理申请材料之日起15个工作日内，对申请人所提交材料的真实性进行初步调查、核实，对情况不属实的，退回并说明理由。情况属实的，由经办人在所有材料复印件上标注“与原件相符”字样、签署审核人员姓名、加盖社区居委会（或村委会）公章。是否有自有无证房屋等证明。初审合格的，在申请人所在地社区（或村委会）进行公示，公示期为7日。公示结束后将申报材料的原件、复印件报送乡镇（或街道）复审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三）复审。乡镇、街道自收到申报材料之日起7个工作日内，对申报材料进行复审。经复审合格的，由复审人员在所有证明材料复印件上标注“情况属实”字样、签署复审人员姓名、加盖单位公章。认可社区居委会（村委会）出具的证明材料的，在证明材料上标注“情况属实”字样、签署复审人员姓名、加盖单位公章。将经复审和查档均合格的申请人名单在申请人所在乡镇（或街道）进行公示，公示期为7天。对公示无异议或异议不成立的，将复审合格后的申报材料报送县房管部门进行核准。对复审不合格或经审核异议成立的，将申报材料退回所在社区（或村委会）并说明理由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四）终审。县房管部门自收到申报材料之日起15日内，会同民政、公安、人社、市场监督管理局、住房公积金、国土、房屋征收部门就申请人的家庭住房状况进行第三次审核。其中，县房管局负责房屋产权产籍查档确认，民政局负责低保确认，国土局负责申报家庭城镇住宅建设用地查询，住房公积金管理中心负责申请人及家庭成员住房公积金缴纳查询，公安交警部门负责车辆档案查询，社会保障部门负责社保资金发放查询（农保股、业务股、退管股），市场监督管理部门负责营业执照查询，房屋征收部门负责征收与补偿安置查询。联合审查后提出最终审核意见并进行公示，公示期为7日。对经公示无异议或者异议不成立的，作为廉租住房保障对象进行登记并建立档案，同时书面通知申请人；不符合条件的，将申报材料退回所在乡镇或街道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五、分配程序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终审公示无异议后，符合条件的家庭通过公开摇号决定是否获得廉租房租赁权，摇号时间和地点由县房产管理局另行通知。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六、运营管理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1、依据自治区《关于进一步加强和完善城镇保障性住房建设和管理的意见》（内政发［2013］70号）和《赤峰市公共租赁住房管理办法》，县住房保障部门负责廉租住房及其配套设施的维修养护，确保廉租住房的正常使用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2、廉租房承租人在签定合同时，必须一次性交纳一年的租金，并自行承担水、电、暖、有线电视、物业管理等费用。承租人不得改变房屋原有使用功能和内部结构。承租人可根据生活需要适度添加生活设施，自行添加的生活设施在退租时不予补偿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3、年度复核。廉租住房保障实行年度复核制度，复核工作由房管局会同民政、公安、人社、市场监督、住房公积金、房屋征收等部门进行联合审查，主要对承租人申报的家庭收入、人口、住房、车辆等情况进行复核。经复核不再符合廉租房保障范围的，街道、乡镇政府和县住房保障部门责令其退出。对于退出确有困难的，由申请人提出申请，街道或乡镇提出审查意见，经县房管部门批准后，可适当延长退房期限，但延长期限不得超过3个月，在此期间的房租费按原租费1.5倍计收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4、因就业、就学等特殊原因需要调换廉租房的，经住房保障部门同意，承租人可以互换所承租的廉租房。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5、退租管理。租赁户需要退租的，应及时提出书面申请。报街道或乡镇审批，县房管部门核准后，在15日内腾出住房，并结清房屋租金、水、电、暖、物业等相关费用，原有住房和设施损坏、遗失的，承租人应恢复、修理和赔偿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七、监督责任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1、县政府成立廉租房分配工作领导小组（领导小组成员名单附后），全面负责廉租房分配工作。县住建、财政、审计、公安、民政、乡镇（街道）等部门以及新闻媒体要参与摇号过程，并请县公证处进行现场公证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2、承租人有下列行为之一的，解除租赁合同，收回承租的廉租房，对拒不退出廉租房的，依法申请人民法院强制执行，其申请人和共同申请人5年内不得享受住房保障政策：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（1）虚报隐瞒户籍、家庭人口、收入、财产、住房及就业等基本情况取得公共租赁住房的；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（2）违规出售、出租、出借，或者擅自改变住房用途且拒不整改的；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（3）无正当理由连续6个月以上未在廉租住房居住的；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（4）无正当理由连续3个月以上未缴纳廉租住房租金的；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（5）家庭收入、财产、人口、住房等基本情况发生变化，不再符合廉租住房障对象条件的；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（6）已取得其他自有住房或其他形式政策性住房保障的；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（7）在廉租房内从事违法活动的；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（8）其他违反廉租房政策规定的。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3、纪检监察部门要对廉租房分配过程进行监督。对把关不严或出具虚假证明材料的单位，追究相关人员责任。对存在滥用职权、玩忽职守、徇私舞弊行为的个人，依法给予党纪政纪处分，涉嫌犯罪的，移送司法机关处理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林西县2017年廉租房分配与管理工作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领导小组成员名单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组　长：张海轩　县委常委、政府常务副县长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成　员：王涛　县监察局局长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张波　县政府办公室副主任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卢永峰县发改局局长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刘振华县财政局局长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张树森县审计局局长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窦玉明县人社局局长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宫海林县社保中心主任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穆洪涛县就业中心主任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马永利县民政局局长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潘俊峰县国土局局长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马鸣县住建局局长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李智广　县房管局局长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姚向军县广电中心主任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梁晓东县市场监督管理局局长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肖树民县司法局局长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苏桂文县公安局纪检组长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孙晓龙县公安局交警大队大队长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边剑锋　县医院院长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施建伟县消防大队大队长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郭子安县住房公积金管理中心主任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任忠磊林西镇镇长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李晓民城南街道办事处主任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胡伟城北街道办事处主任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jc w:val="both"/>
      </w:pPr>
      <w:r>
        <w:t>领导小组办公室设在县房管局，负责协调处理日常工作，办公室主任李智广兼任。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MzUyZTNmYTE5ZmQxYjllYmQ3NjljZjRkN2E4ODYifQ=="/>
  </w:docVars>
  <w:rsids>
    <w:rsidRoot w:val="42CF397B"/>
    <w:rsid w:val="42C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2023-09-14T12:23:00Z</dcterms:created>
  <dc:creator>Administrator</dc:creator>
  <cp:lastModifiedBy>Administrator</cp:lastModifiedBy>
  <dcterms:modified xsi:type="dcterms:W3CDTF">2023-09-14T12:25:03Z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4C95368F9318402A9E560BAE4F57485C_11</vt:lpwstr>
  </property>
</Properties>
</file>