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B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第二轮自治区生态环境保护督察</w:t>
      </w:r>
    </w:p>
    <w:p w14:paraId="0C8B7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第3项整改任务完成情况表</w:t>
      </w:r>
    </w:p>
    <w:tbl>
      <w:tblPr>
        <w:tblStyle w:val="3"/>
        <w:tblW w:w="903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088"/>
      </w:tblGrid>
      <w:tr w14:paraId="3076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951" w:type="dxa"/>
            <w:noWrap w:val="0"/>
            <w:vAlign w:val="center"/>
          </w:tcPr>
          <w:p w14:paraId="657CBB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7088" w:type="dxa"/>
            <w:noWrap w:val="0"/>
            <w:vAlign w:val="center"/>
          </w:tcPr>
          <w:p w14:paraId="09231B17">
            <w:pPr>
              <w:kinsoku w:val="0"/>
              <w:autoSpaceDE w:val="0"/>
              <w:autoSpaceDN w:val="0"/>
              <w:adjustRightInd w:val="0"/>
              <w:snapToGrid w:val="0"/>
              <w:spacing w:before="98" w:line="600" w:lineRule="exact"/>
              <w:ind w:right="45" w:firstLine="640" w:firstLineChars="200"/>
              <w:textAlignment w:val="baseline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2021-2024年核实国家下发林地问题图斑1689个，草原问题图斑1032个，涉及违法占用林地和草原311公顷、1053.6公顷，毁林毁草问题多发频发。</w:t>
            </w:r>
          </w:p>
        </w:tc>
      </w:tr>
      <w:tr w14:paraId="7DDC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951" w:type="dxa"/>
            <w:noWrap w:val="0"/>
            <w:vAlign w:val="center"/>
          </w:tcPr>
          <w:p w14:paraId="6AA5AB9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责任单位</w:t>
            </w:r>
          </w:p>
        </w:tc>
        <w:tc>
          <w:tcPr>
            <w:tcW w:w="7088" w:type="dxa"/>
            <w:noWrap w:val="0"/>
            <w:vAlign w:val="center"/>
          </w:tcPr>
          <w:p w14:paraId="4BBAF67E">
            <w:pPr>
              <w:kinsoku w:val="0"/>
              <w:autoSpaceDE w:val="0"/>
              <w:autoSpaceDN w:val="0"/>
              <w:adjustRightInd w:val="0"/>
              <w:snapToGrid w:val="0"/>
              <w:spacing w:before="98" w:line="600" w:lineRule="exact"/>
              <w:ind w:right="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中国共产党林西县委员会</w:t>
            </w:r>
          </w:p>
          <w:p w14:paraId="4441F7D2">
            <w:pPr>
              <w:kinsoku w:val="0"/>
              <w:autoSpaceDE w:val="0"/>
              <w:autoSpaceDN w:val="0"/>
              <w:adjustRightInd w:val="0"/>
              <w:snapToGrid w:val="0"/>
              <w:spacing w:before="98" w:line="600" w:lineRule="exact"/>
              <w:ind w:right="45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林西县人民政府</w:t>
            </w:r>
          </w:p>
        </w:tc>
      </w:tr>
      <w:tr w14:paraId="1BDC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951" w:type="dxa"/>
            <w:noWrap w:val="0"/>
            <w:vAlign w:val="center"/>
          </w:tcPr>
          <w:p w14:paraId="445E99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整改目标</w:t>
            </w:r>
          </w:p>
        </w:tc>
        <w:tc>
          <w:tcPr>
            <w:tcW w:w="7088" w:type="dxa"/>
            <w:noWrap w:val="0"/>
            <w:vAlign w:val="center"/>
          </w:tcPr>
          <w:p w14:paraId="427D36D9">
            <w:pPr>
              <w:pStyle w:val="2"/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按期完成2021-2024年国家下发林地草原问题图斑核查处置，充分发挥林草长制引领作用，遏制毁林毁草问题多发频发态势。</w:t>
            </w:r>
          </w:p>
        </w:tc>
      </w:tr>
      <w:tr w14:paraId="65A7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</w:trPr>
        <w:tc>
          <w:tcPr>
            <w:tcW w:w="1951" w:type="dxa"/>
            <w:noWrap w:val="0"/>
            <w:vAlign w:val="center"/>
          </w:tcPr>
          <w:p w14:paraId="4CDDA5E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整改措施</w:t>
            </w:r>
          </w:p>
        </w:tc>
        <w:tc>
          <w:tcPr>
            <w:tcW w:w="7088" w:type="dxa"/>
            <w:noWrap w:val="0"/>
            <w:vAlign w:val="center"/>
          </w:tcPr>
          <w:p w14:paraId="23514DBA">
            <w:pPr>
              <w:pStyle w:val="2"/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（1）积极推进问题图斑核查处置工作2026年3月底前完成2021-2024年国家下发林地草原问题图斑整改。</w:t>
            </w:r>
          </w:p>
          <w:p w14:paraId="71105561">
            <w:pPr>
              <w:pStyle w:val="2"/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（2）将国家下发林地草原问题图斑整改工作纳入林草长制年度重点任务，开展实地督导检查。</w:t>
            </w:r>
          </w:p>
          <w:p w14:paraId="69DC50BA">
            <w:pPr>
              <w:pStyle w:val="2"/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（3）针对破坏林草资源问题严重地区实行区域限批惩戒措施，遏制毁林毁草问题扩大趋势。</w:t>
            </w:r>
          </w:p>
        </w:tc>
      </w:tr>
      <w:tr w14:paraId="38DD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8" w:hRule="atLeast"/>
        </w:trPr>
        <w:tc>
          <w:tcPr>
            <w:tcW w:w="1951" w:type="dxa"/>
            <w:noWrap w:val="0"/>
            <w:vAlign w:val="center"/>
          </w:tcPr>
          <w:p w14:paraId="4FF1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整改完成</w:t>
            </w:r>
          </w:p>
          <w:p w14:paraId="3CD8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情况</w:t>
            </w:r>
          </w:p>
        </w:tc>
        <w:tc>
          <w:tcPr>
            <w:tcW w:w="7088" w:type="dxa"/>
            <w:noWrap w:val="0"/>
            <w:vAlign w:val="center"/>
          </w:tcPr>
          <w:p w14:paraId="65C235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全力推进国家下发林地草原问题图斑核查处置工作，坚决遏制毁林毁草多发频发态势。</w:t>
            </w:r>
          </w:p>
          <w:p w14:paraId="683637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一是压实整改责任。构建三级林长包保体系，将图斑整改纳入林长制考核，实行清单化管理、闭环式推进，层层压实属地与部门责任。</w:t>
            </w:r>
          </w:p>
          <w:p w14:paraId="0436517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二是精准核查处置。通过 “空天地” 一体化手段，逐斑实地勘验、分类施策，建立 “一斑一档”，精准区分问题类型，确保核查无死角、处置无遗漏。</w:t>
            </w:r>
          </w:p>
          <w:p w14:paraId="005B1C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三是全面整改销号。坚持 “零容忍”，联合公安、法院、检察院等部门从严执法，同步推进生态修复，截至目前，2021-2024 年国家下发问题图斑涉及林西县的136个已全部查处整改到位，完成率100%，有效遏制毁林毁草违法违规行为。</w:t>
            </w:r>
          </w:p>
          <w:p w14:paraId="309DCCA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四是健全长效机制。依托智慧监管平台强化动态监测，完善举报与考核制度，推动林地草原保护从集中整治向常态长效转变，巩固整改成效。</w:t>
            </w:r>
          </w:p>
        </w:tc>
      </w:tr>
      <w:tr w14:paraId="3B4F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951" w:type="dxa"/>
            <w:noWrap w:val="0"/>
            <w:vAlign w:val="center"/>
          </w:tcPr>
          <w:p w14:paraId="6641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整改责任单位主要领导（签字）</w:t>
            </w:r>
          </w:p>
        </w:tc>
        <w:tc>
          <w:tcPr>
            <w:tcW w:w="7088" w:type="dxa"/>
            <w:noWrap w:val="0"/>
            <w:vAlign w:val="center"/>
          </w:tcPr>
          <w:p w14:paraId="3A6C86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10DEF2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注：由旗县区党委或政府主要领导签字</w:t>
      </w:r>
    </w:p>
    <w:p w14:paraId="7C73BBA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16"/>
        <w:gridCol w:w="1040"/>
        <w:gridCol w:w="916"/>
        <w:gridCol w:w="1040"/>
        <w:gridCol w:w="910"/>
        <w:gridCol w:w="850"/>
        <w:gridCol w:w="851"/>
        <w:gridCol w:w="849"/>
        <w:gridCol w:w="883"/>
        <w:gridCol w:w="1016"/>
        <w:gridCol w:w="1016"/>
        <w:gridCol w:w="712"/>
        <w:gridCol w:w="710"/>
        <w:gridCol w:w="715"/>
      </w:tblGrid>
      <w:tr w14:paraId="71C6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88B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B601 自查阶段违法破坏森林资源项目在案件查处阶段核实结果统计表（2021林地）</w:t>
            </w:r>
          </w:p>
        </w:tc>
      </w:tr>
      <w:tr w14:paraId="5258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1A02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单位：个、公顷、立方米</w:t>
            </w:r>
          </w:p>
        </w:tc>
      </w:tr>
      <w:tr w14:paraId="426B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3B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19E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自查阶段违法破坏森林资源项目(伐区)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案件查处阶段核实情况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查处到位率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整改到位率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查处整改到位率</w:t>
            </w:r>
          </w:p>
        </w:tc>
      </w:tr>
      <w:tr w14:paraId="0758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C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D3D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核实为案件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正在核实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不是案件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5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84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E0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6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4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D1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B44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6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0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查处整改均到位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查处到位、整改不到位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查处不到位、整改到位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查处、整改均不到位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无需(法)查处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5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1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6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A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1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1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2D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19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4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F5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4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C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54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A1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4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44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0D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56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6F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78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20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</w:tr>
      <w:tr w14:paraId="0C38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EF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2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项目(案件)数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FC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B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41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93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2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5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A5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74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49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C8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4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9F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AD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858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2C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43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违法使用(毁坏)林地面积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27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13.7045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7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C1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76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75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1C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4F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5C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53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EA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70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2F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E4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246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E7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1B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违法采伐(毁坏)林木蓄积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84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5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42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60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3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09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90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AA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A9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DC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D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EB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EF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2388477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W w:w="14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20"/>
        <w:gridCol w:w="931"/>
        <w:gridCol w:w="917"/>
        <w:gridCol w:w="916"/>
        <w:gridCol w:w="967"/>
        <w:gridCol w:w="950"/>
        <w:gridCol w:w="833"/>
        <w:gridCol w:w="734"/>
        <w:gridCol w:w="850"/>
        <w:gridCol w:w="958"/>
        <w:gridCol w:w="950"/>
        <w:gridCol w:w="770"/>
        <w:gridCol w:w="712"/>
        <w:gridCol w:w="1047"/>
      </w:tblGrid>
      <w:tr w14:paraId="5FA5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91A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B601 自查阶段违法破坏森林资源项目在案件查处阶段核实结果统计表（2022林地）</w:t>
            </w:r>
          </w:p>
        </w:tc>
      </w:tr>
      <w:tr w14:paraId="134C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BD2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单位：个、公顷、立方米</w:t>
            </w:r>
          </w:p>
        </w:tc>
      </w:tr>
      <w:tr w14:paraId="4600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自查阶段违法破坏森林资源项目(伐区)</w:t>
            </w:r>
          </w:p>
        </w:tc>
        <w:tc>
          <w:tcPr>
            <w:tcW w:w="80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案件查处阶段核实情况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查处到位率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整改到位率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查处整改到位率</w:t>
            </w:r>
          </w:p>
        </w:tc>
      </w:tr>
      <w:tr w14:paraId="4078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B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4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6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4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核实为案件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正在核实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不是案件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43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A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3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8D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DC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4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5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0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查处整改均到位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查处到位、整改不到位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查处不到位、整改到位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查处、整改均不到位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无需(法)查处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5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1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8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F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F3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1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E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5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5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2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B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</w:tr>
      <w:tr w14:paraId="2B88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C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项目(案件)数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6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6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3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E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E33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违法使用(毁坏)林地面积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19.5109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B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19.848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19.848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19.6913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E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3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986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违法采伐(毁坏)林木蓄积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1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1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C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C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D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9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5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6F4D084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W w:w="14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700"/>
        <w:gridCol w:w="756"/>
        <w:gridCol w:w="1058"/>
        <w:gridCol w:w="1058"/>
        <w:gridCol w:w="944"/>
        <w:gridCol w:w="884"/>
        <w:gridCol w:w="833"/>
        <w:gridCol w:w="833"/>
        <w:gridCol w:w="1017"/>
        <w:gridCol w:w="983"/>
        <w:gridCol w:w="689"/>
        <w:gridCol w:w="794"/>
        <w:gridCol w:w="647"/>
        <w:gridCol w:w="841"/>
      </w:tblGrid>
      <w:tr w14:paraId="1230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6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B601 自查阶段违法破坏森林资源项目在案件查处阶段核实结果统计表（2023林地）</w:t>
            </w:r>
          </w:p>
        </w:tc>
      </w:tr>
      <w:tr w14:paraId="617A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A4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单位：个、公顷、立方米</w:t>
            </w:r>
          </w:p>
        </w:tc>
      </w:tr>
      <w:tr w14:paraId="1D63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自查阶段违法破坏森林资源项目(伐区)</w:t>
            </w:r>
          </w:p>
        </w:tc>
        <w:tc>
          <w:tcPr>
            <w:tcW w:w="82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案件查处阶段核实情况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查处到位率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整改到位率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查处整改到位率</w:t>
            </w:r>
          </w:p>
        </w:tc>
      </w:tr>
      <w:tr w14:paraId="5DE8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9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核实为案件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正在核实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不是案件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1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9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1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3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3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6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8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4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查处整改均到位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A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查处到位、整改不到位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E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查处不到位、整改到位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查处、整改均不到位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无需(法)查处</w:t>
            </w: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D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B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E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5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C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4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1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0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</w:tr>
      <w:tr w14:paraId="4B13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项目(案件)数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D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C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8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DC1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8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违法使用(毁坏)林地面积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34.2355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33.1663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5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33.1663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1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33.1663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3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A88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B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违法采伐(毁坏)林木蓄积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1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A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2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7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3FF1DD3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W w:w="14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38"/>
        <w:gridCol w:w="1128"/>
        <w:gridCol w:w="1078"/>
        <w:gridCol w:w="1045"/>
        <w:gridCol w:w="963"/>
        <w:gridCol w:w="913"/>
        <w:gridCol w:w="730"/>
        <w:gridCol w:w="714"/>
        <w:gridCol w:w="877"/>
        <w:gridCol w:w="700"/>
        <w:gridCol w:w="700"/>
        <w:gridCol w:w="900"/>
        <w:gridCol w:w="883"/>
        <w:gridCol w:w="800"/>
      </w:tblGrid>
      <w:tr w14:paraId="3E36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8B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B601 自查阶段违法破坏森林资源项目在案件查处阶段核实结果统计表（2024林地）</w:t>
            </w:r>
          </w:p>
        </w:tc>
      </w:tr>
      <w:tr w14:paraId="33AC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2A7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单位：个、公顷、立方米</w:t>
            </w:r>
          </w:p>
        </w:tc>
      </w:tr>
      <w:tr w14:paraId="4FF1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3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自查阶段违法破坏森林资源项目(伐区)</w:t>
            </w:r>
          </w:p>
        </w:tc>
        <w:tc>
          <w:tcPr>
            <w:tcW w:w="7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案件查处阶段核实情况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查处到位率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整改到位率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查处整改到位率</w:t>
            </w:r>
          </w:p>
        </w:tc>
      </w:tr>
      <w:tr w14:paraId="1F27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8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8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2C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2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核实为案件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正在核实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不是案件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F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0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D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5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9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B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A8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查处整改均到位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查处到位、整改不到位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查处不到位、整改到位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F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查处、整改均不到位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无需(法)查处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F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B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69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A8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9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8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1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E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C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</w:tr>
      <w:tr w14:paraId="6F51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项目(案件)数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1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2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3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4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42A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违法使用(毁坏)林地面积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A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19.3025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19.6982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19.6982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18.8269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B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C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71B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违法采伐(毁坏)林木蓄积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9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3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A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13E1DCD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W w:w="14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839"/>
        <w:gridCol w:w="1058"/>
        <w:gridCol w:w="1058"/>
        <w:gridCol w:w="1058"/>
        <w:gridCol w:w="1058"/>
        <w:gridCol w:w="1058"/>
        <w:gridCol w:w="1058"/>
        <w:gridCol w:w="1058"/>
        <w:gridCol w:w="1067"/>
        <w:gridCol w:w="690"/>
        <w:gridCol w:w="651"/>
        <w:gridCol w:w="808"/>
        <w:gridCol w:w="749"/>
        <w:gridCol w:w="743"/>
      </w:tblGrid>
      <w:tr w14:paraId="0505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A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C501 自查阶段违法破坏草原资源项目在案件查处阶段核实结果统计表（2022年草原）</w:t>
            </w:r>
          </w:p>
        </w:tc>
      </w:tr>
      <w:tr w14:paraId="4B24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13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单位：个、公顷</w:t>
            </w:r>
          </w:p>
        </w:tc>
      </w:tr>
      <w:tr w14:paraId="0D98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A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6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自查阶段违法破坏草原资源项目</w:t>
            </w:r>
          </w:p>
        </w:tc>
        <w:tc>
          <w:tcPr>
            <w:tcW w:w="87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案件查处阶段核实情况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整改到位率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查处整改到位率</w:t>
            </w:r>
          </w:p>
        </w:tc>
      </w:tr>
      <w:tr w14:paraId="3A12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1C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1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6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核实为案件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正在核实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不是案件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3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F8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B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9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2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6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0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FC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9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查处整改均到位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查处到位、整改不到位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6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查处不到位、整改到位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查处、整改均不到位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无需(法)查处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0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D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4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3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B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4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5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</w:tr>
      <w:tr w14:paraId="33D8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项目(案件)数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4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3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6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207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6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违法破坏草原面积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29.756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2.4555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2.4555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2.4555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0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D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707A1AB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W w:w="14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16"/>
        <w:gridCol w:w="1167"/>
        <w:gridCol w:w="800"/>
        <w:gridCol w:w="785"/>
        <w:gridCol w:w="856"/>
        <w:gridCol w:w="1070"/>
        <w:gridCol w:w="1027"/>
        <w:gridCol w:w="1027"/>
        <w:gridCol w:w="833"/>
        <w:gridCol w:w="856"/>
        <w:gridCol w:w="873"/>
        <w:gridCol w:w="756"/>
        <w:gridCol w:w="1027"/>
        <w:gridCol w:w="1034"/>
      </w:tblGrid>
      <w:tr w14:paraId="2504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7A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C501 自查阶段违法破坏草原资源项目在案件查处阶段核实结果统计表（2023草原）</w:t>
            </w:r>
          </w:p>
        </w:tc>
      </w:tr>
      <w:tr w14:paraId="0BE1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B48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单位：个、公顷</w:t>
            </w:r>
          </w:p>
        </w:tc>
      </w:tr>
      <w:tr w14:paraId="6898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自查阶段违法破坏草原资源项目</w:t>
            </w:r>
          </w:p>
        </w:tc>
        <w:tc>
          <w:tcPr>
            <w:tcW w:w="8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案件查处阶段核实情况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查处到位率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4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整改到位率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查处整改到位率</w:t>
            </w:r>
          </w:p>
        </w:tc>
      </w:tr>
      <w:tr w14:paraId="5BD6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E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A0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4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核实为案件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正在核实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不是案件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2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D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4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D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C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4E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7C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查处整改均到位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查处到位、整改不到位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查处不到位、整改到位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查处、整改均不到位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无需(法)查处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83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6D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D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3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80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E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A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</w:tr>
      <w:tr w14:paraId="5047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项目(案件)数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1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39B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C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违法破坏草原面积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3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A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8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5A7944B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830"/>
        <w:gridCol w:w="848"/>
        <w:gridCol w:w="916"/>
        <w:gridCol w:w="1031"/>
        <w:gridCol w:w="1031"/>
        <w:gridCol w:w="1031"/>
        <w:gridCol w:w="1031"/>
        <w:gridCol w:w="1031"/>
        <w:gridCol w:w="889"/>
        <w:gridCol w:w="816"/>
        <w:gridCol w:w="1033"/>
        <w:gridCol w:w="773"/>
        <w:gridCol w:w="759"/>
        <w:gridCol w:w="848"/>
      </w:tblGrid>
      <w:tr w14:paraId="4895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5A86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C501 自查阶段违法破坏草原资源项目在案件查处阶段核实结果统计表（2024草原）</w:t>
            </w:r>
          </w:p>
        </w:tc>
      </w:tr>
      <w:tr w14:paraId="771E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85DF2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单位：个、公顷</w:t>
            </w:r>
          </w:p>
        </w:tc>
      </w:tr>
      <w:tr w14:paraId="1588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3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5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自查阶段违法破坏草原资源项目</w:t>
            </w:r>
          </w:p>
        </w:tc>
        <w:tc>
          <w:tcPr>
            <w:tcW w:w="88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案件查处阶段核实情况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查处到位率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整改到位率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B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查处整改到位率</w:t>
            </w:r>
          </w:p>
        </w:tc>
      </w:tr>
      <w:tr w14:paraId="37B6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8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2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AA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0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核实为案件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正在核实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不是案件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B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0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1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B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3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3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F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5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查处整改均到位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查处到位、整改不到位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查处不到位、整改到位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查处、整改均不到位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无需(法)查处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CA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2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D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4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5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A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0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2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7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0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</w:tr>
      <w:tr w14:paraId="0FF8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项目(案件)数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0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D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2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8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9CB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违法破坏草原面积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3.6017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7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A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1BE2C14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0BB2C87-DBE2-4BC6-93FB-8DEFC8E969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B5DE56-851E-4E97-B9AF-349AA57296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7A62"/>
    <w:rsid w:val="06DA474A"/>
    <w:rsid w:val="14DB6F2F"/>
    <w:rsid w:val="1E610EEE"/>
    <w:rsid w:val="2854661C"/>
    <w:rsid w:val="4A183323"/>
    <w:rsid w:val="70C50CAB"/>
    <w:rsid w:val="7A6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652</Words>
  <Characters>705</Characters>
  <Lines>0</Lines>
  <Paragraphs>0</Paragraphs>
  <TotalTime>22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2025-12-11T11:00:00Z</dcterms:created>
  <dc:creator>Administrator</dc:creator>
  <cp:lastModifiedBy>小张</cp:lastModifiedBy>
  <cp:lastPrinted>2026-03-11T08:18:00Z</cp:lastPrinted>
  <dcterms:modified xsi:type="dcterms:W3CDTF">2026-03-13T07:51:01Z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219384F5331A4BFC80219CA9C48BF325_11</vt:lpwstr>
  </property>
  <property fmtid="{D5CDD505-2E9C-101B-9397-08002B2CF9AE}" pid="4" name="KSOTemplateDocerSaveRecord">
    <vt:lpwstr>eyJoZGlkIjoiMjlmYTZlNjA1ZWI2YmQ1ZjAwMWUyNDIwOTMwNWE0OGQiLCJ1c2VySWQiOiI1MjM5NDM4NzMifQ==</vt:lpwstr>
  </property>
</Properties>
</file>