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73" w:rsidRDefault="00C66273" w:rsidP="00C66273">
      <w:pPr>
        <w:adjustRightInd w:val="0"/>
        <w:snapToGrid w:val="0"/>
        <w:spacing w:line="360" w:lineRule="auto"/>
        <w:jc w:val="left"/>
        <w:rPr>
          <w:rFonts w:ascii="宋体" w:hint="eastAsia"/>
          <w:b/>
          <w:bCs/>
          <w:szCs w:val="21"/>
        </w:rPr>
      </w:pPr>
      <w:r>
        <w:rPr>
          <w:rFonts w:ascii="宋体" w:hint="eastAsia"/>
          <w:b/>
          <w:bCs/>
          <w:szCs w:val="21"/>
        </w:rPr>
        <w:t>单位名称：</w:t>
      </w:r>
      <w:r>
        <w:rPr>
          <w:rFonts w:ascii="仿宋" w:hAnsi="仿宋" w:cs="宋体" w:hint="eastAsia"/>
          <w:bCs/>
          <w:kern w:val="0"/>
          <w:szCs w:val="21"/>
        </w:rPr>
        <w:t>林西县公路路政管理大队</w:t>
      </w:r>
      <w:r>
        <w:rPr>
          <w:rFonts w:ascii="宋体" w:cs="宋体" w:hint="eastAsia"/>
          <w:bCs/>
          <w:szCs w:val="21"/>
        </w:rPr>
        <w:t xml:space="preserve">   </w:t>
      </w:r>
      <w:r>
        <w:rPr>
          <w:rFonts w:ascii="宋体" w:cs="黑体" w:hint="eastAsia"/>
          <w:b/>
          <w:szCs w:val="21"/>
        </w:rPr>
        <w:t xml:space="preserve">  </w:t>
      </w:r>
    </w:p>
    <w:p w:rsidR="00C66273" w:rsidRDefault="00C66273" w:rsidP="00C66273">
      <w:pPr>
        <w:adjustRightInd w:val="0"/>
        <w:snapToGrid w:val="0"/>
        <w:spacing w:line="360" w:lineRule="auto"/>
        <w:jc w:val="left"/>
        <w:rPr>
          <w:rFonts w:ascii="宋体" w:cs="宋体" w:hint="eastAsia"/>
          <w:bCs/>
          <w:kern w:val="0"/>
          <w:szCs w:val="21"/>
        </w:rPr>
      </w:pPr>
      <w:r>
        <w:rPr>
          <w:rFonts w:ascii="宋体" w:hint="eastAsia"/>
          <w:b/>
          <w:bCs/>
          <w:szCs w:val="21"/>
        </w:rPr>
        <w:t>权力编号：</w:t>
      </w:r>
    </w:p>
    <w:p w:rsidR="00C66273" w:rsidRDefault="00C66273" w:rsidP="00C66273">
      <w:pPr>
        <w:adjustRightInd w:val="0"/>
        <w:snapToGrid w:val="0"/>
        <w:spacing w:line="360" w:lineRule="auto"/>
        <w:jc w:val="left"/>
        <w:rPr>
          <w:rFonts w:ascii="宋体" w:hint="eastAsia"/>
          <w:b/>
          <w:sz w:val="36"/>
          <w:szCs w:val="36"/>
        </w:rPr>
      </w:pPr>
    </w:p>
    <w:p w:rsidR="00C66273" w:rsidRDefault="00C66273" w:rsidP="00C66273">
      <w:pPr>
        <w:adjustRightInd w:val="0"/>
        <w:snapToGrid w:val="0"/>
        <w:spacing w:line="360" w:lineRule="auto"/>
        <w:jc w:val="center"/>
        <w:rPr>
          <w:rFonts w:ascii="宋体" w:hint="eastAsia"/>
          <w:b/>
          <w:bCs/>
          <w:sz w:val="36"/>
          <w:szCs w:val="36"/>
        </w:rPr>
      </w:pPr>
      <w:r>
        <w:rPr>
          <w:rFonts w:ascii="宋体" w:hint="eastAsia"/>
          <w:b/>
          <w:bCs/>
          <w:sz w:val="36"/>
          <w:szCs w:val="36"/>
        </w:rPr>
        <w:t>占用、挖掘、穿跨越公路、公路用地、公路桥梁、公路控制区许可流程</w:t>
      </w:r>
      <w:r>
        <w:rPr>
          <w:rFonts w:ascii="宋体" w:hint="eastAsia"/>
          <w:b/>
          <w:sz w:val="36"/>
          <w:szCs w:val="36"/>
        </w:rPr>
        <w:t>图</w:t>
      </w:r>
    </w:p>
    <w:p w:rsidR="00C66273" w:rsidRDefault="00C66273" w:rsidP="00C66273">
      <w:pPr>
        <w:adjustRightInd w:val="0"/>
        <w:snapToGrid w:val="0"/>
        <w:spacing w:line="360" w:lineRule="auto"/>
        <w:jc w:val="center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（法定办理时限 20个工作日，优化后办理时限10个工作日）</w:t>
      </w:r>
    </w:p>
    <w:p w:rsidR="00C66273" w:rsidRDefault="00C66273" w:rsidP="00C66273">
      <w:pPr>
        <w:adjustRightInd w:val="0"/>
        <w:snapToGrid w:val="0"/>
        <w:spacing w:line="360" w:lineRule="auto"/>
        <w:jc w:val="center"/>
        <w:rPr>
          <w:rFonts w:ascii="宋体" w:hint="eastAsia"/>
          <w:szCs w:val="21"/>
        </w:rPr>
      </w:pPr>
    </w:p>
    <w:p w:rsidR="00C66273" w:rsidRDefault="00C66273" w:rsidP="00C66273">
      <w:pPr>
        <w:adjustRightInd w:val="0"/>
        <w:snapToGrid w:val="0"/>
        <w:spacing w:line="360" w:lineRule="auto"/>
        <w:jc w:val="center"/>
        <w:rPr>
          <w:rFonts w:ascii="宋体" w:hint="eastAsia"/>
          <w:szCs w:val="21"/>
        </w:rPr>
      </w:pPr>
    </w:p>
    <w:p w:rsidR="00C66273" w:rsidRDefault="00C66273" w:rsidP="00C66273">
      <w:pPr>
        <w:spacing w:line="360" w:lineRule="auto"/>
        <w:rPr>
          <w:rFonts w:ascii="宋体" w:hint="eastAsia"/>
          <w:sz w:val="30"/>
          <w:szCs w:val="30"/>
        </w:rPr>
      </w:pPr>
      <w:r>
        <w:pict>
          <v:group id="_x0000_s1026" style="position:absolute;left:0;text-align:left;margin-left:1in;margin-top:11.35pt;width:316.05pt;height:375.6pt;z-index:251660288;mso-wrap-distance-left:2.36356mm;mso-wrap-distance-right:2.36356mm" coordorigin="3240,5105" coordsize="6321,7512" stroked="f">
            <v:stroke on="f"/>
            <v:line id="Line 3" o:spid="_x0000_s1027" style="position:absolute" from="4598,8524" to="4598,9204" strokeweight="1pt">
              <v:stroke endarrow="block"/>
            </v:line>
            <v:line id="Line 4" o:spid="_x0000_s1028" style="position:absolute" from="4613,6467" to="4614,7147" strokeweight="1pt">
              <v:stroke endarrow="block"/>
            </v:line>
            <v:roundrect id="AutoShape 5" o:spid="_x0000_s1029" style="position:absolute;left:3256;top:5105;width:2721;height:1361" arcsize="10923f" strokeweight="1pt">
              <v:textbox>
                <w:txbxContent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b/>
                        <w:szCs w:val="21"/>
                      </w:rPr>
                    </w:pPr>
                    <w:r>
                      <w:rPr>
                        <w:rFonts w:ascii="宋体" w:hint="eastAsia"/>
                        <w:b/>
                        <w:szCs w:val="21"/>
                      </w:rPr>
                      <w:t>受  理</w:t>
                    </w:r>
                  </w:p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（3个工作日）</w:t>
                    </w:r>
                  </w:p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负责人：张晓燕</w:t>
                    </w:r>
                  </w:p>
                </w:txbxContent>
              </v:textbox>
            </v:roundrect>
            <v:roundrect id="AutoShape 7" o:spid="_x0000_s1030" style="position:absolute;left:3240;top:7144;width:2721;height:1361" arcsize="10923f" strokeweight="1pt">
              <v:textbox>
                <w:txbxContent>
                  <w:p w:rsidR="00C66273" w:rsidRDefault="00C66273" w:rsidP="00C66273">
                    <w:pPr>
                      <w:spacing w:line="300" w:lineRule="auto"/>
                      <w:jc w:val="center"/>
                      <w:rPr>
                        <w:rFonts w:ascii="宋体" w:hint="eastAsia"/>
                        <w:b/>
                        <w:szCs w:val="21"/>
                      </w:rPr>
                    </w:pPr>
                    <w:r>
                      <w:rPr>
                        <w:rFonts w:ascii="宋体" w:hint="eastAsia"/>
                        <w:b/>
                        <w:szCs w:val="21"/>
                      </w:rPr>
                      <w:t>初  审</w:t>
                    </w:r>
                  </w:p>
                  <w:p w:rsidR="00C66273" w:rsidRDefault="00C66273" w:rsidP="00C66273">
                    <w:pPr>
                      <w:spacing w:line="300" w:lineRule="auto"/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（3个工作日）</w:t>
                    </w:r>
                  </w:p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负责人：郭政</w:t>
                    </w:r>
                  </w:p>
                  <w:p w:rsidR="00C66273" w:rsidRDefault="00C66273" w:rsidP="00C66273">
                    <w:pPr>
                      <w:rPr>
                        <w:rFonts w:hint="eastAsia"/>
                        <w:szCs w:val="21"/>
                      </w:rPr>
                    </w:pPr>
                  </w:p>
                </w:txbxContent>
              </v:textbox>
            </v:roundrect>
            <v:group id="_x0000_s1031" style="position:absolute;left:4605;top:10567;width:2;height:680" coordorigin="4605,10567" coordsize="2,680" stroked="f">
              <v:stroke on="f"/>
              <v:line id="Line 10" o:spid="_x0000_s1032" style="position:absolute;mso-wrap-distance-left:2.36356mm;mso-wrap-distance-right:2.36356mm" from="4605,10567" to="4607,11247" strokeweight="1pt">
                <v:stroke endarrow="block"/>
              </v:line>
            </v:group>
            <v:roundrect id="AutoShape 11" o:spid="_x0000_s1033" style="position:absolute;left:3240;top:9204;width:2721;height:1361" arcsize="10923f" strokeweight="1pt">
              <v:textbox>
                <w:txbxContent>
                  <w:p w:rsidR="00C66273" w:rsidRDefault="00C66273" w:rsidP="00C66273">
                    <w:pPr>
                      <w:spacing w:line="460" w:lineRule="exact"/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cs="仿宋_GB2312" w:hint="eastAsia"/>
                        <w:b/>
                        <w:szCs w:val="21"/>
                      </w:rPr>
                      <w:t>审</w:t>
                    </w:r>
                    <w:r>
                      <w:rPr>
                        <w:rFonts w:cs="仿宋_GB2312" w:hint="eastAsia"/>
                        <w:b/>
                        <w:szCs w:val="21"/>
                      </w:rPr>
                      <w:t xml:space="preserve">  </w:t>
                    </w:r>
                    <w:r>
                      <w:rPr>
                        <w:rFonts w:cs="仿宋_GB2312" w:hint="eastAsia"/>
                        <w:b/>
                        <w:szCs w:val="21"/>
                      </w:rPr>
                      <w:t>核</w:t>
                    </w:r>
                  </w:p>
                  <w:p w:rsidR="00C66273" w:rsidRDefault="00C66273" w:rsidP="00C66273">
                    <w:pPr>
                      <w:ind w:firstLineChars="196" w:firstLine="412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（3个工作日）</w:t>
                    </w:r>
                  </w:p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负责人：张亚利</w:t>
                    </w:r>
                  </w:p>
                </w:txbxContent>
              </v:textbox>
            </v:roundrect>
            <v:roundrect id="AutoShape 12" o:spid="_x0000_s1034" style="position:absolute;left:3240;top:11256;width:2721;height:1361" arcsize="10923f" strokeweight="1pt">
              <v:textbox>
                <w:txbxContent>
                  <w:p w:rsidR="00C66273" w:rsidRDefault="00C66273" w:rsidP="00C66273">
                    <w:pPr>
                      <w:jc w:val="center"/>
                      <w:rPr>
                        <w:rFonts w:cs="仿宋_GB2312"/>
                        <w:b/>
                        <w:szCs w:val="21"/>
                      </w:rPr>
                    </w:pPr>
                    <w:r>
                      <w:rPr>
                        <w:rFonts w:cs="仿宋_GB2312" w:hint="eastAsia"/>
                        <w:b/>
                        <w:szCs w:val="21"/>
                      </w:rPr>
                      <w:t>上</w:t>
                    </w:r>
                    <w:r>
                      <w:rPr>
                        <w:rFonts w:cs="仿宋_GB2312"/>
                        <w:b/>
                        <w:szCs w:val="21"/>
                      </w:rPr>
                      <w:t xml:space="preserve">  </w:t>
                    </w:r>
                    <w:r>
                      <w:rPr>
                        <w:rFonts w:cs="仿宋_GB2312" w:hint="eastAsia"/>
                        <w:b/>
                        <w:szCs w:val="21"/>
                      </w:rPr>
                      <w:t>报</w:t>
                    </w:r>
                  </w:p>
                  <w:p w:rsidR="00C66273" w:rsidRDefault="00C66273" w:rsidP="00C66273">
                    <w:pPr>
                      <w:spacing w:line="300" w:lineRule="auto"/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（1个工作日）</w:t>
                    </w:r>
                  </w:p>
                  <w:p w:rsidR="00C66273" w:rsidRDefault="00C66273" w:rsidP="00C66273">
                    <w:pPr>
                      <w:jc w:val="center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负责人：张晓燕</w:t>
                    </w:r>
                  </w:p>
                  <w:p w:rsidR="00C66273" w:rsidRDefault="00C66273" w:rsidP="00C66273">
                    <w:pPr>
                      <w:jc w:val="center"/>
                      <w:rPr>
                        <w:szCs w:val="21"/>
                      </w:rPr>
                    </w:pPr>
                  </w:p>
                </w:txbxContent>
              </v:textbox>
            </v:roundrect>
            <v:roundrect id="AutoShape 13" o:spid="_x0000_s1035" style="position:absolute;left:6840;top:11236;width:2721;height:1361" arcsize="10923f" strokeweight="1pt">
              <v:stroke dashstyle="dash"/>
              <v:textbox>
                <w:txbxContent>
                  <w:p w:rsidR="00C66273" w:rsidRDefault="00C66273" w:rsidP="00C66273">
                    <w:pPr>
                      <w:jc w:val="left"/>
                      <w:rPr>
                        <w:szCs w:val="21"/>
                      </w:rPr>
                    </w:pPr>
                    <w:r>
                      <w:rPr>
                        <w:rFonts w:cs="仿宋_GB2312"/>
                        <w:szCs w:val="21"/>
                      </w:rPr>
                      <w:t>初审上报至</w:t>
                    </w:r>
                    <w:r>
                      <w:rPr>
                        <w:rFonts w:cs="仿宋_GB2312" w:hint="eastAsia"/>
                        <w:szCs w:val="21"/>
                      </w:rPr>
                      <w:t>赤峰市公路路政执法监察支队</w:t>
                    </w:r>
                    <w:r>
                      <w:rPr>
                        <w:rFonts w:cs="仿宋_GB2312"/>
                        <w:szCs w:val="21"/>
                      </w:rPr>
                      <w:t>，最终由</w:t>
                    </w:r>
                    <w:r>
                      <w:rPr>
                        <w:rFonts w:cs="仿宋_GB2312" w:hint="eastAsia"/>
                        <w:szCs w:val="21"/>
                      </w:rPr>
                      <w:t>自治区总队审批</w:t>
                    </w:r>
                  </w:p>
                </w:txbxContent>
              </v:textbox>
            </v:roundrect>
            <v:roundrect id="AutoShape 15" o:spid="_x0000_s1036" style="position:absolute;left:6825;top:5105;width:2721;height:1361" arcsize="10923f" strokeweight="1pt">
              <v:stroke dashstyle="dash"/>
              <v:textbox>
                <w:txbxContent>
                  <w:p w:rsidR="00C66273" w:rsidRDefault="00C66273" w:rsidP="00C66273">
                    <w:pPr>
                      <w:jc w:val="left"/>
                      <w:rPr>
                        <w:rFonts w:ascii="宋体" w:hint="eastAsia"/>
                        <w:szCs w:val="21"/>
                      </w:rPr>
                    </w:pPr>
                    <w:r>
                      <w:rPr>
                        <w:rFonts w:ascii="宋体" w:hint="eastAsia"/>
                        <w:szCs w:val="21"/>
                      </w:rPr>
                      <w:t>申请材料齐全，符合法定要求,出具受理通知书，否则一次性告知补正</w:t>
                    </w:r>
                  </w:p>
                </w:txbxContent>
              </v:textbox>
            </v:roundrect>
            <v:line id="Line 16" o:spid="_x0000_s1037" style="position:absolute;flip:x" from="5979,5784" to="6829,5784" strokeweight="1pt">
              <v:stroke endarrow="block"/>
            </v:line>
            <v:line id="Line 16" o:spid="_x0000_s1038" style="position:absolute;flip:x" from="5985,11922" to="6835,11922" strokeweight="1pt">
              <v:stroke dashstyle="dash" startarrow="block"/>
            </v:line>
          </v:group>
        </w:pict>
      </w: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C66273" w:rsidRDefault="00C66273" w:rsidP="00C66273">
      <w:pPr>
        <w:spacing w:line="344" w:lineRule="atLeast"/>
        <w:rPr>
          <w:rFonts w:ascii="宋体" w:cs="宋体" w:hint="eastAsia"/>
          <w:b/>
          <w:color w:val="404040"/>
          <w:kern w:val="0"/>
          <w:sz w:val="30"/>
          <w:szCs w:val="30"/>
        </w:rPr>
      </w:pPr>
    </w:p>
    <w:p w:rsidR="001E7701" w:rsidRPr="00C66273" w:rsidRDefault="001E7701"/>
    <w:sectPr w:rsidR="001E7701" w:rsidRPr="00C66273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E0F" w:rsidRDefault="0078456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2" o:spid="_x0000_s2049" type="#_x0000_t202" style="position:absolute;margin-left:0;margin-top:0;width:4.55pt;height:10.35pt;z-index:251660288;mso-position-horizontal:center;mso-position-horizontal-relative:margin" filled="f" stroked="f">
          <v:textbox inset="0,0,0,0">
            <w:txbxContent>
              <w:p w:rsidR="00451E0F" w:rsidRDefault="00784566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66273" w:rsidRPr="00C66273">
                  <w:rPr>
                    <w:noProof/>
                    <w:sz w:val="18"/>
                    <w:lang w:val="en-US" w:eastAsia="zh-CN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E0F" w:rsidRDefault="0078456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66273"/>
    <w:rsid w:val="001E7701"/>
    <w:rsid w:val="00784566"/>
    <w:rsid w:val="00C6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2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66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6627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C66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662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微软中国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2015-09-29T02:31:00Z</dcterms:created>
  <dcterms:modified xsi:type="dcterms:W3CDTF">2015-09-29T02:32:00Z</dcterms:modified>
</cp:coreProperties>
</file>